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尖山区应急管理局监督检查情况公示表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255"/>
        <w:gridCol w:w="2040"/>
        <w:gridCol w:w="51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所属行业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问题隐患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双鸭山市吉隆烟花爆竹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烟花爆竹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烟花爆竹数量等数据未及时同步至烟花爆竹流向登记系统中；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1号库房张贴爆竹标识不清晰；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3号库房温湿度记录填写不及时。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双鸭山黎明气体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危化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待装区罩灯改为防爆灯；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充装间电缆过墙无防护应整改加防护措施；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1月份安全培训缺少培训效果评估；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1月份缺少隐患排查隐患整改通知单验收单。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双鸭山市吉隆烟花爆竹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烟花爆竹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1.2号、3号库房2月25日温湿度未记录，3号库房有一箱鞭炮未封箱；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2.2023年安全教育培训计划缺少事故警示教育培训内容；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3.培训教案中《安法》培训内容未按照新版进行更新；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4.未见重新修订后的应急预案备案表；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5.2023年度安全费用提取计划缺少为从业人员办理安全生产责任险费用。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双鸭山市国贸商厦股份有限公司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百货零售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一楼计生发放器阻挡防火卷帘门按钮；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消防控制室门口外侧两个配电盘无绝缘垫，下方放置杂物；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高压配电室外违规设置休息间；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企业未制定岁末年初安全检查方案；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低压配电室门口电缆敷设不合理。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中化石油黑龙江有限公司双鸭山西环路加油站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机动车燃油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一个照明灯具不亮；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储罐区地面结冰未及时清理；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劳动防护用品发放记录领取人未及时签字；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配电室内有杂物；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站房后部有纸壳未及时清理。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双鸭山市同心橡胶厂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橡胶板、管、带制造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1.2023年第一季度培训试卷未判分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负一层消防沙箱部分消防沙结块、消防沙不足，沙箱内有垃圾；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厂区内部分配电箱未做静电跨接；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风筒车间内配电箱与旁边水管距离过近。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双鸭山第一百货商店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百货零售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事故警示教育未列入培训计划；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配电室内配电柜部分箱门未张贴警示标志；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培训缺少培训效果评估报告。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双鸭山市汇丰溶解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乙炔气有限公司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专项化学用品制造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1.事故警示教育未列入培训计划；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2.配电室内一处配电箱缺少警示标志；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3.灌瓶间前35KG灭火器欠压；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4.配电室内配电柜后方箱门脱落。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中国石油天然气股份有限公司黑龙江双鸭山销售分公司第二加油站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机动车燃油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制定的培训计划学时分配不符合要求；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摩托车加油区未设明显标识。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完成整改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821AD"/>
    <w:multiLevelType w:val="singleLevel"/>
    <w:tmpl w:val="9A7821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C79B66"/>
    <w:multiLevelType w:val="singleLevel"/>
    <w:tmpl w:val="ADC79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EF95B3"/>
    <w:multiLevelType w:val="singleLevel"/>
    <w:tmpl w:val="B9EF9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BC109F"/>
    <w:multiLevelType w:val="singleLevel"/>
    <w:tmpl w:val="22BC10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D85362C"/>
    <w:multiLevelType w:val="singleLevel"/>
    <w:tmpl w:val="4D8536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E76C3C3"/>
    <w:multiLevelType w:val="singleLevel"/>
    <w:tmpl w:val="4E76C3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2E261F"/>
    <w:multiLevelType w:val="singleLevel"/>
    <w:tmpl w:val="562E26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zEzYWZhNGVmZWFiZDMzMWM2ZmJlZjlhZDVlODUifQ=="/>
  </w:docVars>
  <w:rsids>
    <w:rsidRoot w:val="6B413151"/>
    <w:rsid w:val="00254083"/>
    <w:rsid w:val="039D7F56"/>
    <w:rsid w:val="057523EE"/>
    <w:rsid w:val="0C8271E5"/>
    <w:rsid w:val="0D1909F8"/>
    <w:rsid w:val="0E255F60"/>
    <w:rsid w:val="0FD97841"/>
    <w:rsid w:val="114F0BA7"/>
    <w:rsid w:val="1C19573B"/>
    <w:rsid w:val="24915BB2"/>
    <w:rsid w:val="270C2A0C"/>
    <w:rsid w:val="274041B2"/>
    <w:rsid w:val="2F5D02A8"/>
    <w:rsid w:val="366B64A7"/>
    <w:rsid w:val="3A0E10C5"/>
    <w:rsid w:val="433A569C"/>
    <w:rsid w:val="62422BCB"/>
    <w:rsid w:val="67730565"/>
    <w:rsid w:val="6B413151"/>
    <w:rsid w:val="6D45389E"/>
    <w:rsid w:val="76BF2E54"/>
    <w:rsid w:val="7DF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955</Words>
  <Characters>985</Characters>
  <Lines>0</Lines>
  <Paragraphs>0</Paragraphs>
  <TotalTime>5</TotalTime>
  <ScaleCrop>false</ScaleCrop>
  <LinksUpToDate>false</LinksUpToDate>
  <CharactersWithSpaces>985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2023-03-16T07:16:00Z</dcterms:created>
  <dc:creator>Antidote</dc:creator>
  <cp:lastModifiedBy>Antidote</cp:lastModifiedBy>
  <dcterms:modified xsi:type="dcterms:W3CDTF">2023-03-24T02:35:08Z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FF052BBD683D4430B16DB071F1576BCD</vt:lpwstr>
  </property>
</Properties>
</file>